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B4" w:rsidRDefault="00BF0C3D" w:rsidP="00072783">
      <w:pPr>
        <w:widowControl/>
        <w:suppressAutoHyphens w:val="0"/>
        <w:ind w:right="0" w:firstLine="539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Правил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землепользования</w:t>
      </w:r>
      <w:proofErr w:type="spellEnd"/>
      <w:r>
        <w:rPr>
          <w:rStyle w:val="a5"/>
          <w:sz w:val="24"/>
          <w:szCs w:val="24"/>
          <w:lang w:val="de-DE"/>
        </w:rPr>
        <w:t xml:space="preserve"> и </w:t>
      </w:r>
      <w:proofErr w:type="spellStart"/>
      <w:r>
        <w:rPr>
          <w:rStyle w:val="a5"/>
          <w:sz w:val="24"/>
          <w:szCs w:val="24"/>
          <w:lang w:val="de-DE"/>
        </w:rPr>
        <w:t>застройки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межселенной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территории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Советского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2</w:t>
      </w:r>
      <w:r w:rsidR="00BF0C3D">
        <w:rPr>
          <w:b w:val="0"/>
          <w:bCs w:val="0"/>
          <w:sz w:val="24"/>
          <w:szCs w:val="24"/>
          <w:lang w:eastAsia="ru-RU"/>
        </w:rPr>
        <w:t xml:space="preserve">    </w:t>
      </w:r>
      <w:r w:rsidR="0007363F">
        <w:rPr>
          <w:b w:val="0"/>
          <w:bCs w:val="0"/>
          <w:sz w:val="24"/>
          <w:szCs w:val="24"/>
          <w:lang w:eastAsia="ru-RU"/>
        </w:rPr>
        <w:t xml:space="preserve"> «17</w:t>
      </w:r>
      <w:r w:rsidR="00BF0C3D">
        <w:rPr>
          <w:b w:val="0"/>
          <w:bCs w:val="0"/>
          <w:sz w:val="24"/>
          <w:szCs w:val="24"/>
          <w:lang w:eastAsia="ru-RU"/>
        </w:rPr>
        <w:t xml:space="preserve">» </w:t>
      </w:r>
      <w:r w:rsidR="0007363F">
        <w:rPr>
          <w:b w:val="0"/>
          <w:bCs w:val="0"/>
          <w:sz w:val="24"/>
          <w:szCs w:val="24"/>
          <w:lang w:eastAsia="ru-RU"/>
        </w:rPr>
        <w:t xml:space="preserve">марта </w:t>
      </w:r>
      <w:r w:rsidR="00BF0C3D">
        <w:rPr>
          <w:b w:val="0"/>
          <w:bCs w:val="0"/>
          <w:sz w:val="24"/>
          <w:szCs w:val="24"/>
          <w:lang w:eastAsia="ru-RU"/>
        </w:rPr>
        <w:t>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07363F">
        <w:rPr>
          <w:b w:val="0"/>
          <w:bCs w:val="0"/>
          <w:sz w:val="24"/>
          <w:szCs w:val="24"/>
          <w:lang w:eastAsia="ru-RU"/>
        </w:rPr>
        <w:t>1</w:t>
      </w:r>
      <w:r w:rsidR="00BF0C3D">
        <w:rPr>
          <w:b w:val="0"/>
          <w:bCs w:val="0"/>
          <w:sz w:val="24"/>
          <w:szCs w:val="24"/>
          <w:lang w:eastAsia="ru-RU"/>
        </w:rPr>
        <w:t xml:space="preserve"> г.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Комиссия по подготовке проектов Правил землепользования и застройки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>
        <w:rPr>
          <w:b w:val="0"/>
          <w:bCs w:val="0"/>
          <w:sz w:val="24"/>
          <w:szCs w:val="24"/>
          <w:u w:val="single"/>
          <w:lang w:eastAsia="ru-RU"/>
        </w:rPr>
        <w:t>Советский район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15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февраля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07363F">
        <w:rPr>
          <w:b w:val="0"/>
          <w:color w:val="000000"/>
          <w:sz w:val="24"/>
          <w:szCs w:val="24"/>
          <w:u w:val="single"/>
        </w:rPr>
        <w:t>15.02.2021</w:t>
      </w:r>
      <w:r>
        <w:rPr>
          <w:b w:val="0"/>
          <w:color w:val="000000"/>
          <w:sz w:val="24"/>
          <w:szCs w:val="24"/>
          <w:u w:val="single"/>
        </w:rPr>
        <w:t xml:space="preserve"> № </w:t>
      </w:r>
      <w:r w:rsidR="0007363F">
        <w:rPr>
          <w:b w:val="0"/>
          <w:color w:val="000000"/>
          <w:sz w:val="24"/>
          <w:szCs w:val="24"/>
          <w:u w:val="single"/>
        </w:rPr>
        <w:t>331 (10)</w:t>
      </w:r>
      <w:r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.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/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-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?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_</w:t>
      </w:r>
      <w:r w:rsidR="00195486" w:rsidRPr="00195486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195486" w:rsidRPr="00195486">
        <w:rPr>
          <w:b w:val="0"/>
          <w:bCs w:val="0"/>
          <w:sz w:val="24"/>
          <w:szCs w:val="24"/>
          <w:u w:val="single"/>
          <w:lang w:eastAsia="ru-RU"/>
        </w:rPr>
        <w:t>=52642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15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февраля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16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марта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 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«15» февраля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«16» марта 2021 г</w:t>
      </w:r>
      <w:r w:rsidR="0007363F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07363F">
        <w:rPr>
          <w:b w:val="0"/>
          <w:bCs w:val="0"/>
          <w:sz w:val="24"/>
          <w:szCs w:val="24"/>
          <w:lang w:eastAsia="ru-RU"/>
        </w:rPr>
        <w:t>16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07363F">
        <w:rPr>
          <w:b w:val="0"/>
          <w:bCs w:val="0"/>
          <w:sz w:val="24"/>
          <w:szCs w:val="24"/>
          <w:lang w:eastAsia="ru-RU"/>
        </w:rPr>
        <w:t>февраля</w:t>
      </w:r>
      <w:r>
        <w:rPr>
          <w:b w:val="0"/>
          <w:bCs w:val="0"/>
          <w:sz w:val="24"/>
          <w:szCs w:val="24"/>
          <w:lang w:eastAsia="ru-RU"/>
        </w:rPr>
        <w:t xml:space="preserve">  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FD7233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>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>
        <w:rPr>
          <w:b w:val="0"/>
          <w:bCs w:val="0"/>
          <w:sz w:val="24"/>
          <w:szCs w:val="24"/>
          <w:lang w:eastAsia="ru-RU"/>
        </w:rPr>
        <w:t xml:space="preserve">.00 час.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Pr="0007363F">
        <w:rPr>
          <w:b w:val="0"/>
          <w:sz w:val="24"/>
          <w:szCs w:val="24"/>
        </w:rPr>
        <w:t>Тихонова Мария Владимировна</w:t>
      </w:r>
      <w:r w:rsidR="0007363F" w:rsidRPr="0007363F">
        <w:rPr>
          <w:b w:val="0"/>
          <w:sz w:val="24"/>
          <w:szCs w:val="24"/>
        </w:rPr>
        <w:t xml:space="preserve"> секретарь комиссии по подготовке проектов правил землепользования и застройки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6455B4" w:rsidRPr="0007363F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07363F" w:rsidRPr="0007363F">
        <w:rPr>
          <w:b w:val="0"/>
          <w:sz w:val="24"/>
          <w:szCs w:val="24"/>
        </w:rPr>
        <w:t xml:space="preserve">Крылова Татьяна Николаевна - представитель </w:t>
      </w:r>
      <w:r w:rsidR="0007363F" w:rsidRPr="0007363F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07363F">
        <w:rPr>
          <w:b w:val="0"/>
          <w:sz w:val="24"/>
          <w:szCs w:val="24"/>
        </w:rPr>
        <w:t>, начальник отдела проектирования № 4.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«15» февраля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«16» марта 2021 г</w:t>
      </w:r>
      <w:r w:rsidR="0007363F"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>
        <w:rPr>
          <w:b w:val="0"/>
          <w:bCs w:val="0"/>
          <w:sz w:val="24"/>
          <w:szCs w:val="24"/>
          <w:lang w:eastAsia="ru-RU"/>
        </w:rPr>
        <w:t>нет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072783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Н.С. Яковлев                            </w:t>
      </w:r>
    </w:p>
    <w:p w:rsidR="00200000" w:rsidRDefault="00200000" w:rsidP="0020000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072783" w:rsidRPr="00265425" w:rsidRDefault="00072783" w:rsidP="00072783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072783" w:rsidRPr="00265425" w:rsidRDefault="00072783" w:rsidP="00072783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072783" w:rsidRDefault="00072783" w:rsidP="00072783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</w:t>
      </w:r>
      <w:r>
        <w:rPr>
          <w:b w:val="0"/>
          <w:sz w:val="24"/>
          <w:szCs w:val="24"/>
        </w:rPr>
        <w:t xml:space="preserve">   И.С. Козловский</w:t>
      </w:r>
      <w:bookmarkStart w:id="0" w:name="_GoBack"/>
      <w:bookmarkEnd w:id="0"/>
    </w:p>
    <w:sectPr w:rsidR="00072783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72783"/>
    <w:rsid w:val="0007363F"/>
    <w:rsid w:val="000C65F1"/>
    <w:rsid w:val="000E44A4"/>
    <w:rsid w:val="00195486"/>
    <w:rsid w:val="00200000"/>
    <w:rsid w:val="00515664"/>
    <w:rsid w:val="006455B4"/>
    <w:rsid w:val="0065565B"/>
    <w:rsid w:val="00683C95"/>
    <w:rsid w:val="006F380D"/>
    <w:rsid w:val="0094756C"/>
    <w:rsid w:val="00BF0C3D"/>
    <w:rsid w:val="00DA6D0E"/>
    <w:rsid w:val="00DD4DB0"/>
    <w:rsid w:val="00F60378"/>
    <w:rsid w:val="00FC1DD4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14</cp:revision>
  <cp:lastPrinted>2021-03-17T04:26:00Z</cp:lastPrinted>
  <dcterms:created xsi:type="dcterms:W3CDTF">2021-03-04T10:06:00Z</dcterms:created>
  <dcterms:modified xsi:type="dcterms:W3CDTF">2021-11-01T09:41:00Z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